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B2" w:rsidRPr="006023B2" w:rsidRDefault="006023B2" w:rsidP="006023B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Dear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REINFORCE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Partners</w:t>
      </w:r>
      <w:proofErr w:type="spellEnd"/>
      <w:proofErr w:type="gramStart"/>
      <w:r w:rsidRPr="006023B2">
        <w:rPr>
          <w:rFonts w:ascii="Times New Roman" w:hAnsi="Times New Roman" w:cs="Times New Roman"/>
          <w:sz w:val="20"/>
          <w:szCs w:val="20"/>
          <w:lang w:val="fr-FR"/>
        </w:rPr>
        <w:t>,</w:t>
      </w:r>
      <w:proofErr w:type="gramEnd"/>
      <w:r w:rsidRPr="006023B2">
        <w:rPr>
          <w:rFonts w:ascii="Times New Roman" w:hAnsi="Times New Roman" w:cs="Times New Roman"/>
          <w:sz w:val="20"/>
          <w:szCs w:val="20"/>
          <w:lang w:val="fr-FR"/>
        </w:rPr>
        <w:br/>
        <w:t xml:space="preserve">Hope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you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are all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doing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very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well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6023B2" w:rsidRPr="006023B2" w:rsidRDefault="006023B2" w:rsidP="006023B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We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are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pleased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to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send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you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the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Recap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of the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monthly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activities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carried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out </w:t>
      </w:r>
      <w:r w:rsidRPr="006023B2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in the </w:t>
      </w:r>
      <w:proofErr w:type="spellStart"/>
      <w:r w:rsidRPr="006023B2">
        <w:rPr>
          <w:rFonts w:ascii="Times New Roman" w:hAnsi="Times New Roman" w:cs="Times New Roman"/>
          <w:b/>
          <w:bCs/>
          <w:sz w:val="20"/>
          <w:szCs w:val="20"/>
          <w:lang w:val="fr-FR"/>
        </w:rPr>
        <w:t>month</w:t>
      </w:r>
      <w:proofErr w:type="spellEnd"/>
      <w:r w:rsidRPr="006023B2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of </w:t>
      </w:r>
      <w:proofErr w:type="spellStart"/>
      <w:r w:rsidRPr="006023B2">
        <w:rPr>
          <w:rFonts w:ascii="Times New Roman" w:hAnsi="Times New Roman" w:cs="Times New Roman"/>
          <w:b/>
          <w:bCs/>
          <w:sz w:val="20"/>
          <w:szCs w:val="20"/>
          <w:lang w:val="fr-FR"/>
        </w:rPr>
        <w:t>February</w:t>
      </w:r>
      <w:proofErr w:type="spellEnd"/>
      <w:r w:rsidRPr="006023B2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b/>
          <w:bCs/>
          <w:sz w:val="20"/>
          <w:szCs w:val="20"/>
          <w:lang w:val="fr-FR"/>
        </w:rPr>
        <w:t>under</w:t>
      </w:r>
      <w:proofErr w:type="spellEnd"/>
      <w:r w:rsidRPr="006023B2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WP 10</w:t>
      </w:r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6023B2">
        <w:rPr>
          <w:rFonts w:ascii="Times New Roman" w:hAnsi="Times New Roman" w:cs="Times New Roman"/>
          <w:sz w:val="20"/>
          <w:szCs w:val="20"/>
          <w:lang w:val="fr-FR"/>
        </w:rPr>
        <w:br/>
        <w:t xml:space="preserve">For a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thorough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view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of all the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activities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feel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free to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take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a look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at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the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slides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our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shared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repository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( </w:t>
      </w:r>
      <w:proofErr w:type="gramEnd"/>
      <w:r w:rsidRPr="006023B2">
        <w:rPr>
          <w:rFonts w:ascii="Times New Roman" w:hAnsi="Times New Roman" w:cs="Times New Roman"/>
          <w:sz w:val="20"/>
          <w:szCs w:val="20"/>
          <w:lang w:val="fr-FR"/>
        </w:rPr>
        <w:fldChar w:fldCharType="begin"/>
      </w:r>
      <w:r w:rsidRPr="006023B2">
        <w:rPr>
          <w:rFonts w:ascii="Times New Roman" w:hAnsi="Times New Roman" w:cs="Times New Roman"/>
          <w:sz w:val="20"/>
          <w:szCs w:val="20"/>
          <w:lang w:val="fr-FR"/>
        </w:rPr>
        <w:instrText xml:space="preserve"> HYPERLINK "https://drive.google.com/file/d/1k3eFpFy51gIr8_LIds7pg3hip_Rzxd_U/view" </w:instrText>
      </w:r>
      <w:r w:rsidRPr="006023B2">
        <w:rPr>
          <w:rFonts w:ascii="Times New Roman" w:hAnsi="Times New Roman" w:cs="Times New Roman"/>
          <w:sz w:val="20"/>
          <w:szCs w:val="20"/>
          <w:lang w:val="fr-FR"/>
        </w:rPr>
      </w:r>
      <w:r w:rsidRPr="006023B2">
        <w:rPr>
          <w:rFonts w:ascii="Times New Roman" w:hAnsi="Times New Roman" w:cs="Times New Roman"/>
          <w:sz w:val="20"/>
          <w:szCs w:val="20"/>
          <w:lang w:val="fr-FR"/>
        </w:rPr>
        <w:fldChar w:fldCharType="separate"/>
      </w:r>
      <w:r w:rsidRPr="006023B2">
        <w:rPr>
          <w:rFonts w:ascii="Times New Roman" w:hAnsi="Times New Roman" w:cs="Times New Roman"/>
          <w:color w:val="0563C1"/>
          <w:sz w:val="20"/>
          <w:szCs w:val="20"/>
          <w:u w:val="single"/>
          <w:lang w:val="fr-FR"/>
        </w:rPr>
        <w:t>https://drive.google.com/file/d/1k3eFpFy51gIr8_LIds7pg3hip_Rzxd_U/view</w:t>
      </w:r>
      <w:r w:rsidRPr="006023B2">
        <w:rPr>
          <w:rFonts w:ascii="Times New Roman" w:hAnsi="Times New Roman" w:cs="Times New Roman"/>
          <w:sz w:val="20"/>
          <w:szCs w:val="20"/>
          <w:lang w:val="fr-FR"/>
        </w:rPr>
        <w:fldChar w:fldCharType="end"/>
      </w:r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)</w:t>
      </w:r>
    </w:p>
    <w:p w:rsidR="006023B2" w:rsidRPr="006023B2" w:rsidRDefault="006023B2" w:rsidP="006023B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fr-FR"/>
        </w:rPr>
      </w:pPr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The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following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are the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most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relevant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outcomes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and actions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undertaken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>:</w:t>
      </w:r>
    </w:p>
    <w:p w:rsidR="006023B2" w:rsidRPr="006023B2" w:rsidRDefault="006023B2" w:rsidP="006023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Effort to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increase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the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Stakeholder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Engagement: </w:t>
      </w:r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 xml:space="preserve">19 </w:t>
      </w:r>
      <w:proofErr w:type="spellStart"/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>European</w:t>
      </w:r>
      <w:proofErr w:type="spellEnd"/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>Citizens</w:t>
      </w:r>
      <w:proofErr w:type="spellEnd"/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 xml:space="preserve">-Science </w:t>
      </w:r>
      <w:proofErr w:type="spellStart"/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>related</w:t>
      </w:r>
      <w:proofErr w:type="spellEnd"/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>projects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have been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contacted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obtaining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positive feedback in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terms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of future synergies: (ECSA,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INspires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, EU-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Citizens.Science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SciShops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MICS, Action and more....). This effort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will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guarantee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the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possibility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to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cast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visibility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on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project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outcomes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and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events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the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coming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months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Thanks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to </w:t>
      </w:r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@Valeria</w:t>
      </w:r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for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regularly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carrying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this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out.</w:t>
      </w:r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 xml:space="preserve">You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can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find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here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the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updated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list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of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Stakeholders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categorised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by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domain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: </w:t>
      </w:r>
      <w:hyperlink r:id="rId6" w:history="1">
        <w:r w:rsidRPr="006023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fr-FR"/>
          </w:rPr>
          <w:t>https://docs.google.com/spreadsheets/d/1I8U_xwfcEckFfS_u8cS4D4zJN9M7T_PeN5djWNqNB94/edit?usp=sharing</w:t>
        </w:r>
      </w:hyperlink>
    </w:p>
    <w:p w:rsidR="006023B2" w:rsidRPr="006023B2" w:rsidRDefault="006023B2" w:rsidP="006023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Reinforce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had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the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opportunity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to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be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showcased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on the </w:t>
      </w:r>
      <w:r w:rsidRPr="006023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EU-</w:t>
      </w:r>
      <w:proofErr w:type="spellStart"/>
      <w:r w:rsidRPr="006023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CItizens.Science</w:t>
      </w:r>
      <w:proofErr w:type="spellEnd"/>
      <w:r w:rsidRPr="006023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Newsletter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with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a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tailored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Article </w:t>
      </w:r>
      <w:proofErr w:type="gram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(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here</w:t>
      </w:r>
      <w:proofErr w:type="spellEnd"/>
      <w:proofErr w:type="gram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6023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hyperlink r:id="rId7" w:history="1">
        <w:r w:rsidRPr="006023B2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fr-FR"/>
          </w:rPr>
          <w:t xml:space="preserve">http://eu-citizen.science/reinforce/ </w:t>
        </w:r>
      </w:hyperlink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). EU-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Citizens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Science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is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one of the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biggest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projects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supporting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Citizens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Science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across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Europe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with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the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creation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of a central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platform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for sharing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knowledge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and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learning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: a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great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boost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of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visibility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and a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solid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partnership</w:t>
      </w:r>
      <w:proofErr w:type="spellEnd"/>
      <w:r w:rsidRPr="006023B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to count on in the future!</w:t>
      </w:r>
      <w:r w:rsidRPr="006023B2">
        <w:rPr>
          <w:rFonts w:ascii="Times New Roman" w:eastAsia="Times New Roman" w:hAnsi="Times New Roman" w:cs="Times New Roman"/>
          <w:color w:val="FF8000"/>
          <w:sz w:val="20"/>
          <w:szCs w:val="20"/>
          <w:lang w:val="fr-FR"/>
        </w:rPr>
        <w:t xml:space="preserve"> </w:t>
      </w:r>
    </w:p>
    <w:p w:rsidR="006023B2" w:rsidRPr="006023B2" w:rsidRDefault="006023B2" w:rsidP="006023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Release of </w:t>
      </w:r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3 </w:t>
      </w:r>
      <w:proofErr w:type="spellStart"/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Video</w:t>
      </w:r>
      <w:proofErr w:type="spellEnd"/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Interviews</w:t>
      </w:r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featuring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Stavros Katsanevas,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Manolis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Chaniotakis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and Christine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Kourkoumelis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released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on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Reinforce's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Landing Page, Social Media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Channels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and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Youtube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6023B2" w:rsidRPr="006023B2" w:rsidRDefault="006023B2" w:rsidP="006023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Template (</w:t>
      </w:r>
      <w:proofErr w:type="spellStart"/>
      <w:r w:rsidRPr="006023B2">
        <w:rPr>
          <w:rFonts w:ascii="Times New Roman" w:eastAsia="Times New Roman" w:hAnsi="Times New Roman" w:cs="Times New Roman"/>
          <w:i/>
          <w:iCs/>
          <w:sz w:val="20"/>
          <w:szCs w:val="20"/>
          <w:lang w:val="fr-FR"/>
        </w:rPr>
        <w:t>see</w:t>
      </w:r>
      <w:proofErr w:type="spellEnd"/>
      <w:r w:rsidRPr="006023B2">
        <w:rPr>
          <w:rFonts w:ascii="Times New Roman" w:eastAsia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i/>
          <w:iCs/>
          <w:sz w:val="20"/>
          <w:szCs w:val="20"/>
          <w:lang w:val="fr-FR"/>
        </w:rPr>
        <w:t>slide</w:t>
      </w:r>
      <w:proofErr w:type="spellEnd"/>
      <w:r w:rsidRPr="006023B2">
        <w:rPr>
          <w:rFonts w:ascii="Times New Roman" w:eastAsia="Times New Roman" w:hAnsi="Times New Roman" w:cs="Times New Roman"/>
          <w:i/>
          <w:iCs/>
          <w:sz w:val="20"/>
          <w:szCs w:val="20"/>
          <w:lang w:val="fr-FR"/>
        </w:rPr>
        <w:t xml:space="preserve"> 2</w:t>
      </w:r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ready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for the release of the first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project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Newsletter.</w:t>
      </w:r>
    </w:p>
    <w:p w:rsidR="006023B2" w:rsidRPr="006023B2" w:rsidRDefault="006023B2" w:rsidP="006023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023B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Joint Collaboration WP 8 - WP 10</w:t>
      </w:r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with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monthly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ConfCall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Outcomes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of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this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month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 xml:space="preserve">-&gt; Event Planning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tool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where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Partners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can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fill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their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after-events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report,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findable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on the Google Drive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under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WP8 </w:t>
      </w:r>
      <w:proofErr w:type="gram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( </w:t>
      </w:r>
      <w:proofErr w:type="gramEnd"/>
      <w:hyperlink r:id="rId8" w:history="1">
        <w:r w:rsidRPr="006023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fr-FR"/>
          </w:rPr>
          <w:t>https://drive.google.com/drive/folders/1K613kY4P9j3BKwiLjU_UfDP7MAS79iR9</w:t>
        </w:r>
      </w:hyperlink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)</w:t>
      </w:r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br/>
        <w:t xml:space="preserve">- &gt; EA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prepared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an initial Contact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list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for the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next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Newsletter</w:t>
      </w:r>
    </w:p>
    <w:p w:rsidR="006023B2" w:rsidRPr="006023B2" w:rsidRDefault="006023B2" w:rsidP="006023B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fr-FR"/>
        </w:rPr>
      </w:pPr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You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can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find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here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snapshot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of the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most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relevant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Stakeholder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synergies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established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this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month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>:</w:t>
      </w:r>
    </w:p>
    <w:p w:rsidR="006023B2" w:rsidRPr="006023B2" w:rsidRDefault="006023B2" w:rsidP="006023B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fr-FR"/>
        </w:rPr>
      </w:pPr>
    </w:p>
    <w:p w:rsidR="006023B2" w:rsidRPr="006023B2" w:rsidRDefault="006023B2" w:rsidP="006023B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fr-FR"/>
        </w:rPr>
      </w:pPr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As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agreed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with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Stavros,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we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did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check the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feasibility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of a </w:t>
      </w:r>
      <w:r w:rsidRPr="006023B2">
        <w:rPr>
          <w:rFonts w:ascii="Times New Roman" w:hAnsi="Times New Roman" w:cs="Times New Roman"/>
          <w:b/>
          <w:bCs/>
          <w:sz w:val="20"/>
          <w:szCs w:val="20"/>
          <w:lang w:val="fr-FR"/>
        </w:rPr>
        <w:t>Co-</w:t>
      </w:r>
      <w:proofErr w:type="spellStart"/>
      <w:r w:rsidRPr="006023B2">
        <w:rPr>
          <w:rFonts w:ascii="Times New Roman" w:hAnsi="Times New Roman" w:cs="Times New Roman"/>
          <w:b/>
          <w:bCs/>
          <w:sz w:val="20"/>
          <w:szCs w:val="20"/>
          <w:lang w:val="fr-FR"/>
        </w:rPr>
        <w:t>located</w:t>
      </w:r>
      <w:proofErr w:type="spellEnd"/>
      <w:r w:rsidRPr="006023B2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Workshop</w:t>
      </w:r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for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Reinforce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at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6023B2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IAU </w:t>
      </w:r>
      <w:proofErr w:type="spellStart"/>
      <w:r w:rsidRPr="006023B2">
        <w:rPr>
          <w:rFonts w:ascii="Times New Roman" w:hAnsi="Times New Roman" w:cs="Times New Roman"/>
          <w:i/>
          <w:iCs/>
          <w:sz w:val="20"/>
          <w:szCs w:val="20"/>
          <w:lang w:val="fr-FR"/>
        </w:rPr>
        <w:t>Symposia</w:t>
      </w:r>
      <w:proofErr w:type="spellEnd"/>
      <w:r w:rsidRPr="006023B2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in Argentina </w:t>
      </w:r>
      <w:proofErr w:type="spellStart"/>
      <w:r w:rsidRPr="006023B2">
        <w:rPr>
          <w:rFonts w:ascii="Times New Roman" w:hAnsi="Times New Roman" w:cs="Times New Roman"/>
          <w:i/>
          <w:iCs/>
          <w:sz w:val="20"/>
          <w:szCs w:val="20"/>
          <w:lang w:val="fr-FR"/>
        </w:rPr>
        <w:t>next</w:t>
      </w:r>
      <w:proofErr w:type="spellEnd"/>
      <w:r w:rsidRPr="006023B2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i/>
          <w:iCs/>
          <w:sz w:val="20"/>
          <w:szCs w:val="20"/>
          <w:lang w:val="fr-FR"/>
        </w:rPr>
        <w:t>December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and the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response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of the Project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Officer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has been positive.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Earlier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than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that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would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be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recommendable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to host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another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small-sized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Workshop (as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already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anticipated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one of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EGO's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Open Public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events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could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be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an effective solution), but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we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will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go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deeper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this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our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PMB Call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this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friday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03rd March.</w:t>
      </w:r>
    </w:p>
    <w:p w:rsidR="006023B2" w:rsidRPr="006023B2" w:rsidRDefault="006023B2" w:rsidP="006023B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Thanks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for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your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support, do not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hesitate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to contact me or @Francesco or @Valeria for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any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further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info.</w:t>
      </w:r>
    </w:p>
    <w:p w:rsidR="006023B2" w:rsidRPr="006023B2" w:rsidRDefault="006023B2" w:rsidP="006023B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fr-FR"/>
        </w:rPr>
      </w:pPr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Have a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wonderful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day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>!</w:t>
      </w:r>
      <w:r w:rsidRPr="006023B2">
        <w:rPr>
          <w:rFonts w:ascii="Times New Roman" w:hAnsi="Times New Roman" w:cs="Times New Roman"/>
          <w:sz w:val="20"/>
          <w:szCs w:val="20"/>
          <w:lang w:val="fr-FR"/>
        </w:rPr>
        <w:br/>
      </w:r>
      <w:proofErr w:type="spellStart"/>
      <w:r w:rsidRPr="006023B2">
        <w:rPr>
          <w:rFonts w:ascii="Times New Roman" w:hAnsi="Times New Roman" w:cs="Times New Roman"/>
          <w:sz w:val="20"/>
          <w:szCs w:val="20"/>
          <w:lang w:val="fr-FR"/>
        </w:rPr>
        <w:t>Kind</w:t>
      </w:r>
      <w:proofErr w:type="spellEnd"/>
      <w:r w:rsidRPr="006023B2">
        <w:rPr>
          <w:rFonts w:ascii="Times New Roman" w:hAnsi="Times New Roman" w:cs="Times New Roman"/>
          <w:sz w:val="20"/>
          <w:szCs w:val="20"/>
          <w:lang w:val="fr-FR"/>
        </w:rPr>
        <w:t xml:space="preserve"> Regards </w:t>
      </w:r>
    </w:p>
    <w:p w:rsidR="00FE0EEB" w:rsidRDefault="006023B2" w:rsidP="006023B2"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Francesco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Osimanti</w:t>
      </w:r>
      <w:proofErr w:type="spellEnd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&amp; Valeria </w:t>
      </w:r>
      <w:proofErr w:type="spellStart"/>
      <w:r w:rsidRPr="006023B2">
        <w:rPr>
          <w:rFonts w:ascii="Times New Roman" w:eastAsia="Times New Roman" w:hAnsi="Times New Roman" w:cs="Times New Roman"/>
          <w:sz w:val="20"/>
          <w:szCs w:val="20"/>
          <w:lang w:val="fr-FR"/>
        </w:rPr>
        <w:t>Andreolli</w:t>
      </w:r>
      <w:bookmarkStart w:id="0" w:name="_GoBack"/>
      <w:bookmarkEnd w:id="0"/>
      <w:proofErr w:type="spellEnd"/>
    </w:p>
    <w:sectPr w:rsidR="00FE0EEB" w:rsidSect="00FE0E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604"/>
    <w:multiLevelType w:val="multilevel"/>
    <w:tmpl w:val="F200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B2"/>
    <w:rsid w:val="006023B2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11A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23B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023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23B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023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spreadsheets/d/1I8U_xwfcEckFfS_u8cS4D4zJN9M7T_PeN5djWNqNB94/edit?usp=sharing" TargetMode="External"/><Relationship Id="rId7" Type="http://schemas.openxmlformats.org/officeDocument/2006/relationships/hyperlink" Target="http://eu-citizen.science/reinforce/" TargetMode="External"/><Relationship Id="rId8" Type="http://schemas.openxmlformats.org/officeDocument/2006/relationships/hyperlink" Target="https://drive.google.com/drive/folders/1K613kY4P9j3BKwiLjU_UfDP7MAS79iR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2596</Characters>
  <Application>Microsoft Macintosh Word</Application>
  <DocSecurity>0</DocSecurity>
  <Lines>21</Lines>
  <Paragraphs>6</Paragraphs>
  <ScaleCrop>false</ScaleCrop>
  <Company>IN2P3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Katsanevas</dc:creator>
  <cp:keywords/>
  <dc:description/>
  <cp:lastModifiedBy>Stavros Katsanevas</cp:lastModifiedBy>
  <cp:revision>1</cp:revision>
  <dcterms:created xsi:type="dcterms:W3CDTF">2020-03-05T11:44:00Z</dcterms:created>
  <dcterms:modified xsi:type="dcterms:W3CDTF">2020-03-05T11:44:00Z</dcterms:modified>
</cp:coreProperties>
</file>